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B3D259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47BA8">
        <w:rPr>
          <w:rFonts w:ascii="Arial" w:hAnsi="Arial" w:cs="Arial"/>
          <w:b/>
          <w:sz w:val="24"/>
          <w:szCs w:val="24"/>
        </w:rPr>
        <w:t xml:space="preserve">             </w:t>
      </w:r>
      <w:bookmarkStart w:id="0" w:name="_GoBack"/>
      <w:r w:rsidR="00E72907" w:rsidRPr="00E72907">
        <w:rPr>
          <w:rFonts w:ascii="Arial" w:hAnsi="Arial" w:cs="Arial"/>
          <w:b/>
          <w:sz w:val="24"/>
          <w:szCs w:val="24"/>
        </w:rPr>
        <w:t>RP-222499</w:t>
      </w:r>
      <w:bookmarkEnd w:id="0"/>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25DF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75642BF9" w:rsidR="00871653" w:rsidRPr="006E0CA5" w:rsidRDefault="00871653" w:rsidP="001A248F">
            <w:pPr>
              <w:tabs>
                <w:tab w:val="left" w:pos="567"/>
              </w:tabs>
              <w:spacing w:after="0"/>
              <w:rPr>
                <w:rFonts w:ascii="Arial" w:hAnsi="Arial" w:cs="Arial"/>
                <w:lang w:eastAsia="ja-JP"/>
              </w:rPr>
            </w:pPr>
            <w:r w:rsidRPr="006E0CA5">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5B3FDF9" w:rsidR="00B6300F" w:rsidRPr="006E0CA5" w:rsidRDefault="005761A7" w:rsidP="008836AC">
            <w:pPr>
              <w:tabs>
                <w:tab w:val="left" w:pos="567"/>
              </w:tabs>
              <w:spacing w:after="0"/>
              <w:rPr>
                <w:rFonts w:ascii="Arial" w:hAnsi="Arial" w:cs="Arial"/>
                <w:lang w:eastAsia="ja-JP"/>
              </w:rPr>
            </w:pPr>
            <w:r w:rsidRPr="005761A7">
              <w:rPr>
                <w:rFonts w:ascii="Arial" w:hAnsi="Arial" w:cs="Arial"/>
                <w:lang w:eastAsia="ja-JP"/>
              </w:rPr>
              <w:t>RP-221496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F5A2145" w:rsidR="00871653" w:rsidRPr="008836AC" w:rsidRDefault="006E0CA5" w:rsidP="008836AC">
            <w:pPr>
              <w:tabs>
                <w:tab w:val="left" w:pos="567"/>
              </w:tabs>
              <w:spacing w:after="0"/>
              <w:rPr>
                <w:rFonts w:ascii="Arial" w:hAnsi="Arial" w:cs="Arial"/>
                <w:lang w:eastAsia="ja-JP"/>
              </w:rPr>
            </w:pPr>
            <w:r w:rsidRPr="006E0CA5">
              <w:rPr>
                <w:rFonts w:ascii="Arial" w:hAnsi="Arial" w:cs="Arial"/>
                <w:color w:val="00B050"/>
                <w:lang w:eastAsia="ja-JP"/>
              </w:rPr>
              <w:t>10</w:t>
            </w:r>
            <w:r w:rsidR="00871653"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C577F76" w:rsidR="00871653" w:rsidRPr="008836AC" w:rsidRDefault="00785324" w:rsidP="008836AC">
            <w:pPr>
              <w:tabs>
                <w:tab w:val="left" w:pos="567"/>
              </w:tabs>
              <w:spacing w:after="0"/>
              <w:rPr>
                <w:rFonts w:ascii="Arial" w:hAnsi="Arial" w:cs="Arial"/>
                <w:lang w:eastAsia="ja-JP"/>
              </w:rPr>
            </w:pPr>
            <w:r>
              <w:rPr>
                <w:rFonts w:ascii="Arial" w:hAnsi="Arial" w:cs="Arial"/>
                <w:color w:val="00B050"/>
                <w:lang w:eastAsia="ja-JP"/>
              </w:rPr>
              <w:t>10</w:t>
            </w:r>
            <w:r w:rsidR="00871653"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124D56" w:rsidP="006E0CA5">
            <w:pPr>
              <w:tabs>
                <w:tab w:val="left" w:pos="567"/>
              </w:tabs>
              <w:spacing w:after="0"/>
              <w:rPr>
                <w:rFonts w:ascii="Arial" w:eastAsia="等线" w:hAnsi="Arial" w:cs="Arial"/>
                <w:lang w:eastAsia="zh-CN"/>
              </w:rPr>
            </w:pPr>
            <w:hyperlink r:id="rId8" w:history="1">
              <w:r w:rsidR="00662D37" w:rsidRPr="008C7D15">
                <w:rPr>
                  <w:rStyle w:val="af"/>
                  <w:rFonts w:ascii="Arial" w:eastAsia="等线" w:hAnsi="Arial" w:cs="Arial" w:hint="eastAsia"/>
                  <w:lang w:eastAsia="zh-CN"/>
                </w:rPr>
                <w:t>l</w:t>
              </w:r>
              <w:r w:rsidR="00662D37" w:rsidRPr="008C7D15">
                <w:rPr>
                  <w:rStyle w:val="af"/>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af"/>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0BC810EE" w:rsidR="00701410" w:rsidRDefault="00701410" w:rsidP="00701410">
      <w:pPr>
        <w:pStyle w:val="4"/>
        <w:rPr>
          <w:lang w:eastAsia="ja-JP"/>
        </w:rPr>
      </w:pPr>
      <w:r>
        <w:rPr>
          <w:lang w:eastAsia="ja-JP"/>
        </w:rPr>
        <w:t>2.4.1</w:t>
      </w:r>
      <w:r>
        <w:rPr>
          <w:lang w:eastAsia="ja-JP"/>
        </w:rPr>
        <w:tab/>
        <w:t>Agreements</w:t>
      </w:r>
    </w:p>
    <w:p w14:paraId="39F3C5F9" w14:textId="2E34C57F" w:rsidR="007654C8" w:rsidRPr="008E4763" w:rsidRDefault="007654C8" w:rsidP="008E4763">
      <w:pPr>
        <w:numPr>
          <w:ilvl w:val="0"/>
          <w:numId w:val="22"/>
        </w:numPr>
        <w:adjustRightInd/>
        <w:spacing w:after="0"/>
        <w:textAlignment w:val="auto"/>
        <w:rPr>
          <w:lang w:eastAsia="ja-JP"/>
        </w:rPr>
      </w:pPr>
      <w:r w:rsidRPr="008E4763">
        <w:rPr>
          <w:lang w:eastAsia="ja-JP"/>
        </w:rPr>
        <w:t xml:space="preserve">For 4Rx, WF on FR1 4Tx UE RF requirements </w:t>
      </w:r>
      <w:r w:rsidR="005F40FB">
        <w:rPr>
          <w:lang w:eastAsia="ja-JP"/>
        </w:rPr>
        <w:t>was</w:t>
      </w:r>
      <w:r w:rsidRPr="008E4763">
        <w:rPr>
          <w:lang w:eastAsia="ja-JP"/>
        </w:rPr>
        <w:t xml:space="preserve"> approved</w:t>
      </w:r>
      <w:r w:rsidR="005F40FB" w:rsidRPr="005F40FB">
        <w:rPr>
          <w:lang w:eastAsia="ja-JP"/>
        </w:rPr>
        <w:t xml:space="preserve"> </w:t>
      </w:r>
      <w:r w:rsidR="005F40FB">
        <w:rPr>
          <w:lang w:eastAsia="ja-JP"/>
        </w:rPr>
        <w:t xml:space="preserve">in </w:t>
      </w:r>
      <w:r w:rsidR="005F40FB" w:rsidRPr="008E4763">
        <w:rPr>
          <w:lang w:eastAsia="ja-JP"/>
        </w:rPr>
        <w:t>R4-2214450</w:t>
      </w:r>
      <w:r w:rsidRPr="008E4763">
        <w:rPr>
          <w:lang w:eastAsia="ja-JP"/>
        </w:rPr>
        <w:t>.</w:t>
      </w:r>
    </w:p>
    <w:p w14:paraId="57FEA770" w14:textId="04214660" w:rsidR="007654C8" w:rsidRPr="008E4763" w:rsidRDefault="007654C8" w:rsidP="008E4763">
      <w:pPr>
        <w:numPr>
          <w:ilvl w:val="0"/>
          <w:numId w:val="22"/>
        </w:numPr>
        <w:adjustRightInd/>
        <w:spacing w:after="0"/>
        <w:textAlignment w:val="auto"/>
        <w:rPr>
          <w:lang w:eastAsia="ja-JP"/>
        </w:rPr>
      </w:pPr>
      <w:r w:rsidRPr="008E4763">
        <w:rPr>
          <w:lang w:eastAsia="ja-JP"/>
        </w:rPr>
        <w:t xml:space="preserve">For 8Rx, WF on FR1 8Rx UE RF requirements </w:t>
      </w:r>
      <w:r w:rsidR="005F40FB">
        <w:rPr>
          <w:lang w:eastAsia="ja-JP"/>
        </w:rPr>
        <w:t>was</w:t>
      </w:r>
      <w:r w:rsidRPr="008E4763">
        <w:rPr>
          <w:lang w:eastAsia="ja-JP"/>
        </w:rPr>
        <w:t xml:space="preserve"> approved</w:t>
      </w:r>
      <w:r w:rsidR="005F40FB" w:rsidRPr="005F40FB">
        <w:rPr>
          <w:lang w:eastAsia="ja-JP"/>
        </w:rPr>
        <w:t xml:space="preserve"> </w:t>
      </w:r>
      <w:r w:rsidR="005F40FB">
        <w:rPr>
          <w:lang w:eastAsia="ja-JP"/>
        </w:rPr>
        <w:t xml:space="preserve">in </w:t>
      </w:r>
      <w:r w:rsidR="005F40FB" w:rsidRPr="008E4763">
        <w:rPr>
          <w:lang w:eastAsia="ja-JP"/>
        </w:rPr>
        <w:t>R4-2214451</w:t>
      </w:r>
      <w:r w:rsidRPr="008E4763">
        <w:rPr>
          <w:lang w:eastAsia="ja-JP"/>
        </w:rPr>
        <w:t>.</w:t>
      </w:r>
    </w:p>
    <w:p w14:paraId="05CF8B24" w14:textId="49FDE4DB" w:rsidR="008E4763" w:rsidRPr="008E4763" w:rsidRDefault="007654C8" w:rsidP="007654C8">
      <w:pPr>
        <w:numPr>
          <w:ilvl w:val="0"/>
          <w:numId w:val="22"/>
        </w:numPr>
        <w:adjustRightInd/>
        <w:spacing w:after="0"/>
        <w:textAlignment w:val="auto"/>
        <w:rPr>
          <w:lang w:eastAsia="ja-JP"/>
        </w:rPr>
      </w:pPr>
      <w:r w:rsidRPr="008E4763">
        <w:rPr>
          <w:lang w:eastAsia="ja-JP"/>
        </w:rPr>
        <w:t xml:space="preserve">For lower MSD, WF on study for lower MSD </w:t>
      </w:r>
      <w:r w:rsidR="005F40FB">
        <w:rPr>
          <w:lang w:eastAsia="ja-JP"/>
        </w:rPr>
        <w:t>was</w:t>
      </w:r>
      <w:r w:rsidR="005F40FB" w:rsidRPr="008E4763">
        <w:rPr>
          <w:lang w:eastAsia="ja-JP"/>
        </w:rPr>
        <w:t xml:space="preserve"> </w:t>
      </w:r>
      <w:r w:rsidRPr="008E4763">
        <w:rPr>
          <w:lang w:eastAsia="ja-JP"/>
        </w:rPr>
        <w:t>approved</w:t>
      </w:r>
      <w:r w:rsidR="005F40FB" w:rsidRPr="005F40FB">
        <w:rPr>
          <w:lang w:eastAsia="ja-JP"/>
        </w:rPr>
        <w:t xml:space="preserve"> </w:t>
      </w:r>
      <w:r w:rsidR="005F40FB">
        <w:rPr>
          <w:lang w:eastAsia="ja-JP"/>
        </w:rPr>
        <w:t xml:space="preserve">in </w:t>
      </w:r>
      <w:r w:rsidR="005F40FB" w:rsidRPr="008E4763">
        <w:rPr>
          <w:lang w:eastAsia="ja-JP"/>
        </w:rPr>
        <w:t>R4-2214452</w:t>
      </w:r>
      <w:r w:rsidRPr="008E4763">
        <w:rPr>
          <w:lang w:eastAsia="ja-JP"/>
        </w:rPr>
        <w:t>.</w:t>
      </w:r>
    </w:p>
    <w:p w14:paraId="0DC31A8C" w14:textId="3F87A48F" w:rsidR="008E4763" w:rsidRPr="008E4763" w:rsidRDefault="005F40FB" w:rsidP="008E4763">
      <w:pPr>
        <w:numPr>
          <w:ilvl w:val="0"/>
          <w:numId w:val="22"/>
        </w:numPr>
        <w:adjustRightInd/>
        <w:spacing w:after="0"/>
        <w:textAlignment w:val="auto"/>
        <w:rPr>
          <w:lang w:eastAsia="ja-JP"/>
        </w:rPr>
      </w:pPr>
      <w:r w:rsidRPr="005F40FB">
        <w:rPr>
          <w:lang w:eastAsia="ja-JP"/>
        </w:rPr>
        <w:t>WF for assumptions on CPE/FWA/vehicle/industrial devices</w:t>
      </w:r>
      <w:r>
        <w:rPr>
          <w:lang w:eastAsia="ja-JP"/>
        </w:rPr>
        <w:t xml:space="preserve"> was approved in </w:t>
      </w:r>
      <w:r w:rsidRPr="005F40FB">
        <w:rPr>
          <w:lang w:eastAsia="ja-JP"/>
        </w:rPr>
        <w:t>R4-2214449</w:t>
      </w:r>
    </w:p>
    <w:p w14:paraId="338E604C" w14:textId="77777777" w:rsidR="008E4763" w:rsidRPr="008E4763" w:rsidRDefault="008E4763" w:rsidP="008E4763">
      <w:pPr>
        <w:adjustRightInd/>
        <w:spacing w:after="0"/>
        <w:textAlignment w:val="auto"/>
        <w:rPr>
          <w:lang w:eastAsia="ja-JP"/>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77777777" w:rsidR="007654C8" w:rsidRDefault="007654C8" w:rsidP="007654C8">
      <w:pPr>
        <w:spacing w:after="120"/>
        <w:rPr>
          <w:b/>
          <w:bCs/>
          <w:lang w:val="en-US" w:eastAsia="ja-JP"/>
        </w:rPr>
      </w:pPr>
      <w:bookmarkStart w:id="1" w:name="OLE_LINK19"/>
      <w:r>
        <w:rPr>
          <w:b/>
          <w:bCs/>
          <w:lang w:eastAsia="ja-JP"/>
        </w:rPr>
        <w:t>Enable 4Tx on a single carrier for CPE/FWA/vehicle/industrial devices [RAN4]</w:t>
      </w:r>
    </w:p>
    <w:p w14:paraId="5DD5C009" w14:textId="77777777" w:rsidR="007654C8" w:rsidRDefault="007654C8" w:rsidP="007654C8">
      <w:pPr>
        <w:numPr>
          <w:ilvl w:val="0"/>
          <w:numId w:val="22"/>
        </w:numPr>
        <w:adjustRightInd/>
        <w:spacing w:after="0"/>
        <w:ind w:hanging="357"/>
        <w:textAlignment w:val="auto"/>
        <w:rPr>
          <w:rFonts w:ascii="Calibri" w:hAnsi="Calibri" w:cs="Calibri"/>
          <w:sz w:val="22"/>
          <w:szCs w:val="22"/>
          <w:lang w:eastAsia="ja-JP"/>
        </w:rPr>
      </w:pPr>
      <w:r>
        <w:rPr>
          <w:lang w:eastAsia="ja-JP"/>
        </w:rPr>
        <w:t>Investigate framework and architecture Example bands:</w:t>
      </w:r>
    </w:p>
    <w:p w14:paraId="6C3505EA" w14:textId="77777777" w:rsidR="007654C8" w:rsidRDefault="007654C8" w:rsidP="007654C8">
      <w:pPr>
        <w:numPr>
          <w:ilvl w:val="1"/>
          <w:numId w:val="22"/>
        </w:numPr>
        <w:adjustRightInd/>
        <w:spacing w:after="0"/>
        <w:ind w:hanging="357"/>
        <w:textAlignment w:val="auto"/>
        <w:rPr>
          <w:lang w:eastAsia="ja-JP"/>
        </w:rPr>
      </w:pPr>
      <w:r>
        <w:rPr>
          <w:lang w:eastAsia="ja-JP"/>
        </w:rPr>
        <w:t>TDD bands: n41, n77/n78</w:t>
      </w:r>
    </w:p>
    <w:p w14:paraId="4930CA62" w14:textId="77777777" w:rsidR="007654C8" w:rsidRDefault="007654C8" w:rsidP="007654C8">
      <w:pPr>
        <w:numPr>
          <w:ilvl w:val="1"/>
          <w:numId w:val="22"/>
        </w:numPr>
        <w:adjustRightInd/>
        <w:spacing w:after="0"/>
        <w:ind w:hanging="357"/>
        <w:textAlignment w:val="auto"/>
        <w:rPr>
          <w:lang w:eastAsia="ja-JP"/>
        </w:rPr>
      </w:pPr>
      <w:r>
        <w:rPr>
          <w:lang w:eastAsia="ja-JP"/>
        </w:rPr>
        <w:t>FDD bands: n1</w:t>
      </w:r>
    </w:p>
    <w:p w14:paraId="6FD0EC7D" w14:textId="77777777" w:rsidR="007654C8" w:rsidRDefault="007654C8" w:rsidP="007654C8">
      <w:pPr>
        <w:numPr>
          <w:ilvl w:val="2"/>
          <w:numId w:val="22"/>
        </w:numPr>
        <w:adjustRightInd/>
        <w:spacing w:after="0"/>
        <w:ind w:hanging="357"/>
        <w:textAlignment w:val="auto"/>
        <w:rPr>
          <w:lang w:eastAsia="ja-JP"/>
        </w:rPr>
      </w:pPr>
      <w:r>
        <w:rPr>
          <w:lang w:eastAsia="ja-JP"/>
        </w:rPr>
        <w:t>Note 1: the total number of example bands should be limited to 3. n77/n78 are considered as one band during the study.</w:t>
      </w:r>
    </w:p>
    <w:p w14:paraId="3D0D5DEA" w14:textId="77777777" w:rsidR="007654C8" w:rsidRDefault="007654C8" w:rsidP="007654C8">
      <w:pPr>
        <w:numPr>
          <w:ilvl w:val="2"/>
          <w:numId w:val="22"/>
        </w:numPr>
        <w:adjustRightInd/>
        <w:spacing w:after="0"/>
        <w:ind w:hanging="357"/>
        <w:textAlignment w:val="auto"/>
        <w:rPr>
          <w:lang w:eastAsia="ja-JP"/>
        </w:rPr>
      </w:pPr>
      <w:r>
        <w:rPr>
          <w:lang w:eastAsia="ja-JP"/>
        </w:rPr>
        <w:t>Note 2: other bands to be introduced in the release independent way later on from Rel-18</w:t>
      </w:r>
    </w:p>
    <w:p w14:paraId="44D8A011" w14:textId="77777777" w:rsidR="007654C8" w:rsidRDefault="007654C8" w:rsidP="007654C8">
      <w:pPr>
        <w:numPr>
          <w:ilvl w:val="2"/>
          <w:numId w:val="22"/>
        </w:numPr>
        <w:adjustRightInd/>
        <w:spacing w:after="0"/>
        <w:ind w:hanging="357"/>
        <w:textAlignment w:val="auto"/>
        <w:rPr>
          <w:lang w:eastAsia="ja-JP"/>
        </w:rPr>
      </w:pPr>
      <w:r>
        <w:rPr>
          <w:lang w:eastAsia="ja-JP"/>
        </w:rPr>
        <w:t>Note 3: specifying requirements for TDD bands has first priority</w:t>
      </w:r>
    </w:p>
    <w:p w14:paraId="45817FA5" w14:textId="77777777" w:rsidR="007654C8" w:rsidRDefault="007654C8" w:rsidP="007654C8">
      <w:pPr>
        <w:numPr>
          <w:ilvl w:val="0"/>
          <w:numId w:val="22"/>
        </w:numPr>
        <w:adjustRightInd/>
        <w:spacing w:after="0"/>
        <w:ind w:hanging="357"/>
        <w:textAlignment w:val="auto"/>
        <w:rPr>
          <w:lang w:eastAsia="ja-JP"/>
        </w:rPr>
      </w:pPr>
      <w:r>
        <w:rPr>
          <w:lang w:eastAsia="ja-JP"/>
        </w:rPr>
        <w:t>  Specify the UE RF requirements to support 4Tx</w:t>
      </w:r>
    </w:p>
    <w:p w14:paraId="140AC41F" w14:textId="77777777" w:rsidR="007654C8" w:rsidRDefault="007654C8" w:rsidP="007654C8">
      <w:pPr>
        <w:numPr>
          <w:ilvl w:val="1"/>
          <w:numId w:val="22"/>
        </w:numPr>
        <w:adjustRightInd/>
        <w:spacing w:after="0"/>
        <w:ind w:hanging="357"/>
        <w:textAlignment w:val="auto"/>
        <w:rPr>
          <w:lang w:eastAsia="ja-JP"/>
        </w:rPr>
      </w:pPr>
      <w:r>
        <w:rPr>
          <w:lang w:eastAsia="ja-JP"/>
        </w:rPr>
        <w:t>First priority: 4x4 UL MIMO</w:t>
      </w:r>
    </w:p>
    <w:p w14:paraId="7C12914E" w14:textId="77777777" w:rsidR="007654C8" w:rsidRDefault="007654C8" w:rsidP="007654C8">
      <w:pPr>
        <w:numPr>
          <w:ilvl w:val="1"/>
          <w:numId w:val="22"/>
        </w:numPr>
        <w:adjustRightInd/>
        <w:spacing w:after="0"/>
        <w:ind w:hanging="357"/>
        <w:textAlignment w:val="auto"/>
        <w:rPr>
          <w:lang w:eastAsia="ja-JP"/>
        </w:rPr>
      </w:pPr>
      <w:r>
        <w:rPr>
          <w:lang w:eastAsia="ja-JP"/>
        </w:rPr>
        <w:t xml:space="preserve">Second priority: investigate and if necessary specify </w:t>
      </w:r>
      <w:proofErr w:type="spellStart"/>
      <w:r>
        <w:rPr>
          <w:lang w:eastAsia="ja-JP"/>
        </w:rPr>
        <w:t>TxD</w:t>
      </w:r>
      <w:proofErr w:type="spellEnd"/>
      <w:r>
        <w:rPr>
          <w:lang w:eastAsia="ja-JP"/>
        </w:rPr>
        <w:t xml:space="preserve"> requirement to support the same power class in UL MIMO and single antenna port </w:t>
      </w:r>
    </w:p>
    <w:p w14:paraId="6F5D5871" w14:textId="77777777" w:rsidR="007654C8" w:rsidRDefault="007654C8" w:rsidP="007654C8">
      <w:pPr>
        <w:numPr>
          <w:ilvl w:val="1"/>
          <w:numId w:val="22"/>
        </w:numPr>
        <w:adjustRightInd/>
        <w:spacing w:after="0"/>
        <w:ind w:hanging="357"/>
        <w:textAlignment w:val="auto"/>
        <w:rPr>
          <w:lang w:eastAsia="ja-JP"/>
        </w:rPr>
      </w:pPr>
      <w:r>
        <w:rPr>
          <w:lang w:eastAsia="ja-JP"/>
        </w:rPr>
        <w:t>PA configuration assumption:</w:t>
      </w:r>
    </w:p>
    <w:p w14:paraId="6B16D1AC" w14:textId="77777777" w:rsidR="007654C8" w:rsidRDefault="007654C8" w:rsidP="007654C8">
      <w:pPr>
        <w:numPr>
          <w:ilvl w:val="2"/>
          <w:numId w:val="22"/>
        </w:numPr>
        <w:adjustRightInd/>
        <w:spacing w:after="0"/>
        <w:ind w:hanging="357"/>
        <w:textAlignment w:val="auto"/>
        <w:rPr>
          <w:lang w:eastAsia="ja-JP"/>
        </w:rPr>
      </w:pPr>
      <w:r>
        <w:rPr>
          <w:lang w:eastAsia="ja-JP"/>
        </w:rPr>
        <w:t>First priority: 4x23dBm</w:t>
      </w:r>
    </w:p>
    <w:p w14:paraId="65769F9B" w14:textId="77777777" w:rsidR="007654C8" w:rsidRDefault="007654C8" w:rsidP="007654C8">
      <w:pPr>
        <w:numPr>
          <w:ilvl w:val="2"/>
          <w:numId w:val="22"/>
        </w:numPr>
        <w:adjustRightInd/>
        <w:spacing w:after="0"/>
        <w:ind w:hanging="357"/>
        <w:textAlignment w:val="auto"/>
        <w:rPr>
          <w:lang w:eastAsia="ja-JP"/>
        </w:rPr>
      </w:pPr>
      <w:r>
        <w:rPr>
          <w:lang w:eastAsia="ja-JP"/>
        </w:rPr>
        <w:t>Second priority: 2x23dBm + 2x26dBm, 4x26dBm</w:t>
      </w:r>
    </w:p>
    <w:p w14:paraId="12D5DB59" w14:textId="77777777" w:rsidR="007654C8" w:rsidRDefault="007654C8" w:rsidP="007654C8">
      <w:pPr>
        <w:numPr>
          <w:ilvl w:val="1"/>
          <w:numId w:val="22"/>
        </w:numPr>
        <w:adjustRightInd/>
        <w:spacing w:after="0"/>
        <w:ind w:hanging="357"/>
        <w:textAlignment w:val="auto"/>
        <w:rPr>
          <w:lang w:eastAsia="ja-JP"/>
        </w:rPr>
      </w:pPr>
      <w:r>
        <w:rPr>
          <w:lang w:eastAsia="ja-JP"/>
        </w:rPr>
        <w:t>UE power class</w:t>
      </w:r>
    </w:p>
    <w:p w14:paraId="314C973C" w14:textId="77777777" w:rsidR="007654C8" w:rsidRDefault="007654C8" w:rsidP="007654C8">
      <w:pPr>
        <w:numPr>
          <w:ilvl w:val="2"/>
          <w:numId w:val="22"/>
        </w:numPr>
        <w:adjustRightInd/>
        <w:spacing w:after="0"/>
        <w:ind w:hanging="357"/>
        <w:textAlignment w:val="auto"/>
        <w:rPr>
          <w:lang w:eastAsia="ja-JP"/>
        </w:rPr>
      </w:pPr>
      <w:r>
        <w:rPr>
          <w:lang w:eastAsia="ja-JP"/>
        </w:rPr>
        <w:t>First priority: PC 1.5</w:t>
      </w:r>
    </w:p>
    <w:p w14:paraId="6252B196" w14:textId="77777777" w:rsidR="007654C8" w:rsidRDefault="007654C8" w:rsidP="007654C8">
      <w:pPr>
        <w:numPr>
          <w:ilvl w:val="2"/>
          <w:numId w:val="22"/>
        </w:numPr>
        <w:adjustRightInd/>
        <w:spacing w:after="0"/>
        <w:ind w:hanging="357"/>
        <w:textAlignment w:val="auto"/>
        <w:rPr>
          <w:lang w:eastAsia="ja-JP"/>
        </w:rPr>
      </w:pPr>
      <w:r>
        <w:rPr>
          <w:lang w:eastAsia="ja-JP"/>
        </w:rPr>
        <w:t>Second priority: PC2/PC3, and/or new power class if needed</w:t>
      </w:r>
    </w:p>
    <w:p w14:paraId="1973AAB3" w14:textId="77777777" w:rsidR="007654C8" w:rsidRDefault="007654C8" w:rsidP="007654C8">
      <w:pPr>
        <w:numPr>
          <w:ilvl w:val="2"/>
          <w:numId w:val="22"/>
        </w:numPr>
        <w:adjustRightInd/>
        <w:spacing w:after="0"/>
        <w:ind w:hanging="357"/>
        <w:textAlignment w:val="auto"/>
        <w:rPr>
          <w:lang w:eastAsia="ja-JP"/>
        </w:rPr>
      </w:pPr>
      <w:r>
        <w:rPr>
          <w:lang w:eastAsia="ja-JP"/>
        </w:rPr>
        <w:t>Note 1: PC1.5 is only applicable for TDD bands</w:t>
      </w:r>
    </w:p>
    <w:p w14:paraId="05685B64" w14:textId="77777777" w:rsidR="007654C8" w:rsidRDefault="007654C8" w:rsidP="007654C8">
      <w:pPr>
        <w:numPr>
          <w:ilvl w:val="1"/>
          <w:numId w:val="22"/>
        </w:numPr>
        <w:adjustRightInd/>
        <w:spacing w:after="0"/>
        <w:textAlignment w:val="auto"/>
        <w:rPr>
          <w:lang w:eastAsia="ja-JP"/>
        </w:rPr>
      </w:pPr>
      <w:r>
        <w:rPr>
          <w:lang w:eastAsia="ja-JP"/>
        </w:rPr>
        <w:t>Note: detailed combinations for 2nd priority PA/UE power class assumptions are to be revisited in RAN#97</w:t>
      </w:r>
    </w:p>
    <w:p w14:paraId="0F86ADF3" w14:textId="77777777" w:rsidR="007654C8" w:rsidRDefault="007654C8" w:rsidP="007654C8">
      <w:pPr>
        <w:numPr>
          <w:ilvl w:val="0"/>
          <w:numId w:val="22"/>
        </w:numPr>
        <w:adjustRightInd/>
        <w:spacing w:after="0"/>
        <w:ind w:hanging="357"/>
        <w:textAlignment w:val="auto"/>
        <w:rPr>
          <w:lang w:eastAsia="ja-JP"/>
        </w:rPr>
      </w:pPr>
      <w:r>
        <w:rPr>
          <w:lang w:eastAsia="ja-JP"/>
        </w:rPr>
        <w:lastRenderedPageBreak/>
        <w:t>NOTE1: Requirements are specified with phase approach. Objectives with 1st priority are considered first.</w:t>
      </w:r>
    </w:p>
    <w:p w14:paraId="3CCBF39B" w14:textId="77777777" w:rsidR="007654C8" w:rsidRDefault="007654C8" w:rsidP="007654C8">
      <w:pPr>
        <w:numPr>
          <w:ilvl w:val="0"/>
          <w:numId w:val="22"/>
        </w:numPr>
        <w:adjustRightInd/>
        <w:spacing w:after="0"/>
        <w:ind w:hanging="357"/>
        <w:textAlignment w:val="auto"/>
        <w:rPr>
          <w:lang w:eastAsia="ja-JP"/>
        </w:rPr>
      </w:pPr>
      <w:r>
        <w:rPr>
          <w:lang w:eastAsia="ja-JP"/>
        </w:rPr>
        <w:t>NOTE2: It is assumed the devices are equipped with 4Rx antennas for band n1 requirement definition.</w:t>
      </w:r>
    </w:p>
    <w:bookmarkEnd w:id="1"/>
    <w:p w14:paraId="774D6137" w14:textId="77777777" w:rsidR="007654C8" w:rsidRDefault="007654C8" w:rsidP="007654C8">
      <w:pPr>
        <w:rPr>
          <w:lang w:eastAsia="ja-JP"/>
        </w:rPr>
      </w:pPr>
    </w:p>
    <w:p w14:paraId="6E976800" w14:textId="77777777" w:rsidR="007654C8" w:rsidRDefault="007654C8" w:rsidP="007654C8">
      <w:pPr>
        <w:spacing w:after="120"/>
        <w:rPr>
          <w:b/>
          <w:bCs/>
          <w:lang w:eastAsia="ja-JP"/>
        </w:rPr>
      </w:pPr>
      <w:bookmarkStart w:id="2" w:name="OLE_LINK24"/>
      <w:bookmarkStart w:id="3" w:name="OLE_LINK20"/>
      <w:r>
        <w:rPr>
          <w:b/>
          <w:bCs/>
          <w:lang w:eastAsia="ja-JP"/>
        </w:rPr>
        <w:t>Enable 8Rx for CPE/FWA/vehicle/industrial devices [RAN4]</w:t>
      </w:r>
    </w:p>
    <w:p w14:paraId="417DACEE" w14:textId="77777777" w:rsidR="007654C8" w:rsidRDefault="007654C8" w:rsidP="007654C8">
      <w:pPr>
        <w:numPr>
          <w:ilvl w:val="0"/>
          <w:numId w:val="22"/>
        </w:numPr>
        <w:adjustRightInd/>
        <w:spacing w:after="0"/>
        <w:ind w:hanging="357"/>
        <w:textAlignment w:val="auto"/>
        <w:rPr>
          <w:lang w:val="en-US" w:eastAsia="ja-JP"/>
        </w:rPr>
      </w:pPr>
      <w:r>
        <w:rPr>
          <w:lang w:eastAsia="ja-JP"/>
        </w:rPr>
        <w:t>Example bands:</w:t>
      </w:r>
    </w:p>
    <w:p w14:paraId="0D5FF3B7" w14:textId="77777777" w:rsidR="007654C8" w:rsidRDefault="007654C8" w:rsidP="007654C8">
      <w:pPr>
        <w:numPr>
          <w:ilvl w:val="1"/>
          <w:numId w:val="22"/>
        </w:numPr>
        <w:adjustRightInd/>
        <w:spacing w:after="0"/>
        <w:ind w:hanging="357"/>
        <w:textAlignment w:val="auto"/>
        <w:rPr>
          <w:lang w:eastAsia="ja-JP"/>
        </w:rPr>
      </w:pPr>
      <w:r>
        <w:rPr>
          <w:lang w:eastAsia="ja-JP"/>
        </w:rPr>
        <w:t>TDD bands: n41, n77/ n78</w:t>
      </w:r>
    </w:p>
    <w:p w14:paraId="3515715F" w14:textId="77777777" w:rsidR="007654C8" w:rsidRDefault="007654C8" w:rsidP="007654C8">
      <w:pPr>
        <w:numPr>
          <w:ilvl w:val="1"/>
          <w:numId w:val="22"/>
        </w:numPr>
        <w:adjustRightInd/>
        <w:spacing w:after="0"/>
        <w:ind w:hanging="357"/>
        <w:textAlignment w:val="auto"/>
        <w:rPr>
          <w:lang w:eastAsia="ja-JP"/>
        </w:rPr>
      </w:pPr>
      <w:r>
        <w:rPr>
          <w:lang w:eastAsia="ja-JP"/>
        </w:rPr>
        <w:t>FDD bands: n7</w:t>
      </w:r>
    </w:p>
    <w:p w14:paraId="12AB24B4" w14:textId="77777777" w:rsidR="007654C8" w:rsidRDefault="007654C8" w:rsidP="007654C8">
      <w:pPr>
        <w:numPr>
          <w:ilvl w:val="2"/>
          <w:numId w:val="22"/>
        </w:numPr>
        <w:adjustRightInd/>
        <w:spacing w:after="0"/>
        <w:ind w:hanging="357"/>
        <w:textAlignment w:val="auto"/>
        <w:rPr>
          <w:lang w:eastAsia="ja-JP"/>
        </w:rPr>
      </w:pPr>
      <w:r>
        <w:rPr>
          <w:lang w:eastAsia="ja-JP"/>
        </w:rPr>
        <w:t xml:space="preserve">Note 1: the total number of example band should be limited to 3. </w:t>
      </w:r>
      <w:bookmarkStart w:id="4" w:name="OLE_LINK25"/>
      <w:r>
        <w:rPr>
          <w:lang w:eastAsia="ja-JP"/>
        </w:rPr>
        <w:t>n77/n78 are considered as one band during the study.</w:t>
      </w:r>
    </w:p>
    <w:bookmarkEnd w:id="4"/>
    <w:p w14:paraId="4AABC30A" w14:textId="77777777" w:rsidR="007654C8" w:rsidRDefault="007654C8" w:rsidP="007654C8">
      <w:pPr>
        <w:numPr>
          <w:ilvl w:val="2"/>
          <w:numId w:val="22"/>
        </w:numPr>
        <w:adjustRightInd/>
        <w:spacing w:after="0"/>
        <w:ind w:hanging="357"/>
        <w:textAlignment w:val="auto"/>
        <w:rPr>
          <w:lang w:eastAsia="ja-JP"/>
        </w:rPr>
      </w:pPr>
      <w:r>
        <w:rPr>
          <w:lang w:eastAsia="ja-JP"/>
        </w:rPr>
        <w:t>Note 2: other bands to be introduced in the release independent way later on from Rel-18</w:t>
      </w:r>
    </w:p>
    <w:p w14:paraId="3A663292" w14:textId="77777777" w:rsidR="007654C8" w:rsidRDefault="007654C8" w:rsidP="007654C8">
      <w:pPr>
        <w:numPr>
          <w:ilvl w:val="2"/>
          <w:numId w:val="22"/>
        </w:numPr>
        <w:adjustRightInd/>
        <w:spacing w:after="0"/>
        <w:ind w:hanging="357"/>
        <w:textAlignment w:val="auto"/>
        <w:rPr>
          <w:lang w:eastAsia="ja-JP"/>
        </w:rPr>
      </w:pPr>
      <w:r>
        <w:rPr>
          <w:lang w:eastAsia="ja-JP"/>
        </w:rPr>
        <w:t>Note 3: specifying requirements for TDD bands has first priority</w:t>
      </w:r>
    </w:p>
    <w:p w14:paraId="7DAEE001" w14:textId="77777777" w:rsidR="007654C8" w:rsidRDefault="007654C8" w:rsidP="007654C8">
      <w:pPr>
        <w:numPr>
          <w:ilvl w:val="0"/>
          <w:numId w:val="22"/>
        </w:numPr>
        <w:adjustRightInd/>
        <w:spacing w:after="0"/>
        <w:ind w:hanging="357"/>
        <w:textAlignment w:val="auto"/>
        <w:rPr>
          <w:lang w:eastAsia="ja-JP"/>
        </w:rPr>
      </w:pPr>
      <w:r>
        <w:rPr>
          <w:lang w:eastAsia="ja-JP"/>
        </w:rPr>
        <w:t>Specify the UE RF requirements to support 8Rx</w:t>
      </w:r>
    </w:p>
    <w:p w14:paraId="38D485D1" w14:textId="77777777" w:rsidR="007654C8" w:rsidRDefault="007654C8" w:rsidP="007654C8">
      <w:pPr>
        <w:numPr>
          <w:ilvl w:val="0"/>
          <w:numId w:val="22"/>
        </w:numPr>
        <w:adjustRightInd/>
        <w:spacing w:after="0"/>
        <w:ind w:hanging="357"/>
        <w:textAlignment w:val="auto"/>
        <w:rPr>
          <w:lang w:eastAsia="ja-JP"/>
        </w:rPr>
      </w:pPr>
      <w:r>
        <w:rPr>
          <w:lang w:eastAsia="ja-JP"/>
        </w:rPr>
        <w:t>Study and specify the requirements to support SRS antenna switching for t1r8, t2r8, t4r8</w:t>
      </w:r>
    </w:p>
    <w:p w14:paraId="4C1E7BB7" w14:textId="77777777" w:rsidR="007654C8" w:rsidRDefault="007654C8" w:rsidP="007654C8">
      <w:pPr>
        <w:numPr>
          <w:ilvl w:val="1"/>
          <w:numId w:val="22"/>
        </w:numPr>
        <w:adjustRightInd/>
        <w:spacing w:after="0"/>
        <w:textAlignment w:val="auto"/>
        <w:rPr>
          <w:lang w:eastAsia="ja-JP"/>
        </w:rPr>
      </w:pPr>
      <w:r>
        <w:rPr>
          <w:lang w:eastAsia="ja-JP"/>
        </w:rPr>
        <w:t>Discussion on t4r8 shall start after at least one PC for 4Tx is completed</w:t>
      </w:r>
    </w:p>
    <w:p w14:paraId="487CFEAF" w14:textId="77777777" w:rsidR="007654C8" w:rsidRDefault="007654C8" w:rsidP="007654C8">
      <w:pPr>
        <w:numPr>
          <w:ilvl w:val="0"/>
          <w:numId w:val="22"/>
        </w:numPr>
        <w:adjustRightInd/>
        <w:spacing w:after="0"/>
        <w:ind w:hanging="357"/>
        <w:textAlignment w:val="auto"/>
        <w:rPr>
          <w:lang w:eastAsia="ja-JP"/>
        </w:rPr>
      </w:pPr>
      <w:r>
        <w:rPr>
          <w:lang w:eastAsia="ja-JP"/>
        </w:rPr>
        <w:t>NOTE: Requirements are specified with phase approach. Objectives with 1st priority are considered first.</w:t>
      </w:r>
    </w:p>
    <w:bookmarkEnd w:id="2"/>
    <w:bookmarkEnd w:id="3"/>
    <w:p w14:paraId="7E436C4B" w14:textId="77777777" w:rsidR="007654C8" w:rsidRDefault="007654C8" w:rsidP="007654C8">
      <w:pPr>
        <w:rPr>
          <w:lang w:eastAsia="ja-JP"/>
        </w:rPr>
      </w:pPr>
    </w:p>
    <w:p w14:paraId="7B9E6896" w14:textId="77777777" w:rsidR="007654C8" w:rsidRDefault="007654C8" w:rsidP="007654C8">
      <w:pPr>
        <w:rPr>
          <w:lang w:eastAsia="ja-JP"/>
        </w:rPr>
      </w:pPr>
    </w:p>
    <w:p w14:paraId="071F3FB3" w14:textId="77777777" w:rsidR="007654C8" w:rsidRDefault="007654C8" w:rsidP="007654C8">
      <w:pPr>
        <w:rPr>
          <w:b/>
          <w:bCs/>
          <w:lang w:eastAsia="ja-JP"/>
        </w:rPr>
      </w:pPr>
      <w:r>
        <w:rPr>
          <w:b/>
          <w:bCs/>
          <w:lang w:eastAsia="ja-JP"/>
        </w:rPr>
        <w:t>Investigate the feasibility of lower MSD for inter-band CA/EN-DC/DC combinations [RAN4]</w:t>
      </w:r>
    </w:p>
    <w:p w14:paraId="54DB7D95" w14:textId="77777777" w:rsidR="007654C8" w:rsidRDefault="007654C8" w:rsidP="007654C8">
      <w:pPr>
        <w:numPr>
          <w:ilvl w:val="0"/>
          <w:numId w:val="22"/>
        </w:numPr>
        <w:adjustRightInd/>
        <w:spacing w:after="0"/>
        <w:ind w:hanging="357"/>
        <w:textAlignment w:val="auto"/>
        <w:rPr>
          <w:strike/>
          <w:color w:val="FF0000"/>
          <w:lang w:eastAsia="ja-JP"/>
        </w:rPr>
      </w:pPr>
      <w:r>
        <w:rPr>
          <w:strike/>
          <w:color w:val="FF0000"/>
          <w:lang w:eastAsia="ja-JP"/>
        </w:rPr>
        <w:t>Select a limited set of band combinations (2-4 combinations) to cover all types of MSD (harmonic, harmonic mixing, IMD and cross band isolation)</w:t>
      </w:r>
    </w:p>
    <w:p w14:paraId="036DA8E1" w14:textId="77777777" w:rsidR="007654C8" w:rsidRDefault="007654C8" w:rsidP="007654C8">
      <w:pPr>
        <w:numPr>
          <w:ilvl w:val="0"/>
          <w:numId w:val="22"/>
        </w:numPr>
        <w:adjustRightInd/>
        <w:spacing w:after="0"/>
        <w:ind w:hanging="357"/>
        <w:textAlignment w:val="auto"/>
        <w:rPr>
          <w:lang w:eastAsia="ja-JP"/>
        </w:rPr>
      </w:pPr>
      <w:r>
        <w:rPr>
          <w:lang w:eastAsia="ja-JP"/>
        </w:rPr>
        <w:t>Study how the MSD performance can be improved for the example band combinations</w:t>
      </w:r>
    </w:p>
    <w:p w14:paraId="20F47ADC" w14:textId="77777777" w:rsidR="007654C8" w:rsidRDefault="007654C8" w:rsidP="007654C8">
      <w:pPr>
        <w:numPr>
          <w:ilvl w:val="0"/>
          <w:numId w:val="22"/>
        </w:numPr>
        <w:adjustRightInd/>
        <w:spacing w:after="0"/>
        <w:ind w:hanging="357"/>
        <w:textAlignment w:val="auto"/>
        <w:rPr>
          <w:lang w:eastAsia="ja-JP"/>
        </w:rPr>
      </w:pPr>
      <w:r>
        <w:rPr>
          <w:lang w:eastAsia="ja-JP"/>
        </w:rPr>
        <w:t>Study of MSD improvement with different MSD sources (harmonics, IMD2/3/4/5, cross band isolation and harmonic mixing)</w:t>
      </w:r>
    </w:p>
    <w:p w14:paraId="5E1A0976" w14:textId="77777777" w:rsidR="007654C8" w:rsidRDefault="007654C8" w:rsidP="007654C8">
      <w:pPr>
        <w:numPr>
          <w:ilvl w:val="0"/>
          <w:numId w:val="22"/>
        </w:numPr>
        <w:adjustRightInd/>
        <w:spacing w:after="0"/>
        <w:textAlignment w:val="auto"/>
        <w:rPr>
          <w:lang w:eastAsia="ja-JP"/>
        </w:rPr>
      </w:pPr>
      <w:r>
        <w:rPr>
          <w:lang w:eastAsia="ja-JP"/>
        </w:rPr>
        <w:t>Study the feasibility of and options for allowing a UE to signal improved lower MSD performance capability for combinations where MSD is allowed</w:t>
      </w:r>
    </w:p>
    <w:p w14:paraId="27E9CEE8" w14:textId="77777777" w:rsidR="007654C8" w:rsidRDefault="007654C8" w:rsidP="007654C8">
      <w:pPr>
        <w:numPr>
          <w:ilvl w:val="0"/>
          <w:numId w:val="22"/>
        </w:numPr>
        <w:adjustRightInd/>
        <w:spacing w:after="0"/>
        <w:textAlignment w:val="auto"/>
        <w:rPr>
          <w:lang w:eastAsia="ja-JP"/>
        </w:rPr>
      </w:pPr>
      <w:r>
        <w:rPr>
          <w:lang w:eastAsia="ja-JP"/>
        </w:rPr>
        <w:t>Aim to conclude the study phase by RAN#99, and further discuss in RAN#99 how to handle the objective based on the study progress.</w:t>
      </w:r>
    </w:p>
    <w:p w14:paraId="4E2349CA" w14:textId="77777777" w:rsidR="00785324" w:rsidRPr="007654C8" w:rsidRDefault="00785324" w:rsidP="00785324">
      <w:pPr>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1949314" w:rsidR="003E3A1A" w:rsidRDefault="003E3A1A"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875A70" w:rsidRDefault="00884AE6" w:rsidP="00884AE6">
      <w:pPr>
        <w:overflowPunct/>
        <w:autoSpaceDE/>
        <w:autoSpaceDN/>
        <w:snapToGrid w:val="0"/>
        <w:spacing w:afterLines="50" w:after="120"/>
        <w:textAlignment w:val="auto"/>
        <w:rPr>
          <w:rFonts w:ascii="Arial" w:eastAsia="等线" w:hAnsi="Arial" w:cs="Arial"/>
          <w:b/>
          <w:bCs/>
          <w:sz w:val="21"/>
          <w:lang w:eastAsia="zh-CN"/>
        </w:rPr>
      </w:pPr>
      <w:r w:rsidRPr="00875A70">
        <w:rPr>
          <w:rFonts w:ascii="Arial" w:eastAsia="等线" w:hAnsi="Arial" w:cs="Arial" w:hint="eastAsia"/>
          <w:b/>
          <w:bCs/>
          <w:sz w:val="21"/>
          <w:lang w:eastAsia="zh-CN"/>
        </w:rPr>
        <w:t>R</w:t>
      </w:r>
      <w:r w:rsidRPr="00875A70">
        <w:rPr>
          <w:rFonts w:ascii="Arial" w:eastAsia="等线" w:hAnsi="Arial" w:cs="Arial"/>
          <w:b/>
          <w:bCs/>
          <w:sz w:val="21"/>
          <w:lang w:eastAsia="zh-CN"/>
        </w:rPr>
        <w:t>AN4#104e</w:t>
      </w:r>
    </w:p>
    <w:p w14:paraId="69F0677D"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R4-2211749</w:t>
      </w:r>
      <w:r w:rsidRPr="00733E5D">
        <w:rPr>
          <w:rFonts w:ascii="Arial" w:hAnsi="Arial" w:cs="Arial"/>
        </w:rPr>
        <w:tab/>
        <w:t>Assumptions on CPE/FWA/vehicle/industrial devices</w:t>
      </w:r>
      <w:r w:rsidRPr="00733E5D">
        <w:rPr>
          <w:rFonts w:ascii="Arial" w:hAnsi="Arial" w:cs="Arial"/>
        </w:rPr>
        <w:tab/>
        <w:t>SoftBank Corp.</w:t>
      </w:r>
    </w:p>
    <w:p w14:paraId="46BF1AEC"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R4-2211822</w:t>
      </w:r>
      <w:r w:rsidRPr="00733E5D">
        <w:rPr>
          <w:rFonts w:ascii="Arial" w:hAnsi="Arial" w:cs="Arial"/>
        </w:rPr>
        <w:tab/>
        <w:t>Selection of band combinations for low MSD investigation</w:t>
      </w:r>
      <w:r w:rsidRPr="00733E5D">
        <w:rPr>
          <w:rFonts w:ascii="Arial" w:hAnsi="Arial" w:cs="Arial"/>
        </w:rPr>
        <w:tab/>
        <w:t>Qualcomm Incorporated</w:t>
      </w:r>
    </w:p>
    <w:p w14:paraId="2C78BAE2"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R4-2211825</w:t>
      </w:r>
      <w:r w:rsidRPr="00733E5D">
        <w:rPr>
          <w:rFonts w:ascii="Arial" w:hAnsi="Arial" w:cs="Arial"/>
        </w:rPr>
        <w:tab/>
      </w:r>
      <w:proofErr w:type="spellStart"/>
      <w:r w:rsidRPr="00733E5D">
        <w:rPr>
          <w:rFonts w:ascii="Arial" w:hAnsi="Arial" w:cs="Arial"/>
        </w:rPr>
        <w:t>Signalling</w:t>
      </w:r>
      <w:proofErr w:type="spellEnd"/>
      <w:r w:rsidRPr="00733E5D">
        <w:rPr>
          <w:rFonts w:ascii="Arial" w:hAnsi="Arial" w:cs="Arial"/>
        </w:rPr>
        <w:t xml:space="preserve"> for low MSD</w:t>
      </w:r>
      <w:r w:rsidRPr="00733E5D">
        <w:rPr>
          <w:rFonts w:ascii="Arial" w:hAnsi="Arial" w:cs="Arial"/>
        </w:rPr>
        <w:tab/>
        <w:t>Qualcomm Incorporated</w:t>
      </w:r>
    </w:p>
    <w:p w14:paraId="2EA64034"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R4-2211926</w:t>
      </w:r>
      <w:r w:rsidRPr="00733E5D">
        <w:rPr>
          <w:rFonts w:ascii="Arial" w:hAnsi="Arial" w:cs="Arial"/>
        </w:rPr>
        <w:tab/>
        <w:t>Views on lower MSD for Inter-band CA</w:t>
      </w:r>
      <w:r w:rsidRPr="00733E5D">
        <w:rPr>
          <w:rFonts w:ascii="Arial" w:hAnsi="Arial" w:cs="Arial"/>
        </w:rPr>
        <w:tab/>
        <w:t>China Unicom</w:t>
      </w:r>
    </w:p>
    <w:p w14:paraId="3AF9C509"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R4-2212009</w:t>
      </w:r>
      <w:r w:rsidRPr="00733E5D">
        <w:rPr>
          <w:rFonts w:ascii="Arial" w:hAnsi="Arial" w:cs="Arial"/>
        </w:rPr>
        <w:tab/>
        <w:t>Network benefit of lower MSD capability</w:t>
      </w:r>
      <w:r w:rsidRPr="00733E5D">
        <w:rPr>
          <w:rFonts w:ascii="Arial" w:hAnsi="Arial" w:cs="Arial"/>
        </w:rPr>
        <w:tab/>
        <w:t>Samsung</w:t>
      </w:r>
    </w:p>
    <w:p w14:paraId="1B08C250"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R4-2212010</w:t>
      </w:r>
      <w:r w:rsidRPr="00733E5D">
        <w:rPr>
          <w:rFonts w:ascii="Arial" w:hAnsi="Arial" w:cs="Arial"/>
        </w:rPr>
        <w:tab/>
        <w:t>Feasibility study on signaling for Lower MSD</w:t>
      </w:r>
      <w:r w:rsidRPr="00733E5D">
        <w:rPr>
          <w:rFonts w:ascii="Arial" w:hAnsi="Arial" w:cs="Arial"/>
        </w:rPr>
        <w:tab/>
        <w:t>Samsung</w:t>
      </w:r>
    </w:p>
    <w:p w14:paraId="3A133AF3"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R4-2212014</w:t>
      </w:r>
      <w:r w:rsidRPr="00733E5D">
        <w:rPr>
          <w:rFonts w:ascii="Arial" w:hAnsi="Arial" w:cs="Arial"/>
        </w:rPr>
        <w:tab/>
        <w:t>On 8Rx for CPE FWA vehicle Industrial devices</w:t>
      </w:r>
      <w:r w:rsidRPr="00733E5D">
        <w:rPr>
          <w:rFonts w:ascii="Arial" w:hAnsi="Arial" w:cs="Arial"/>
        </w:rPr>
        <w:tab/>
        <w:t>Samsung</w:t>
      </w:r>
    </w:p>
    <w:p w14:paraId="0EC9457C"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R4-2212092</w:t>
      </w:r>
      <w:r w:rsidRPr="00733E5D">
        <w:rPr>
          <w:rFonts w:ascii="Arial" w:hAnsi="Arial" w:cs="Arial"/>
        </w:rPr>
        <w:tab/>
        <w:t>Essential considerations of lower MSD signaling</w:t>
      </w:r>
      <w:r w:rsidRPr="00733E5D">
        <w:rPr>
          <w:rFonts w:ascii="Arial" w:hAnsi="Arial" w:cs="Arial"/>
        </w:rPr>
        <w:tab/>
        <w:t>Nokia, Nokia Shanghai Bell</w:t>
      </w:r>
    </w:p>
    <w:p w14:paraId="5A7B6B48"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R4-2212093</w:t>
      </w:r>
      <w:r w:rsidRPr="00733E5D">
        <w:rPr>
          <w:rFonts w:ascii="Arial" w:hAnsi="Arial" w:cs="Arial"/>
        </w:rPr>
        <w:tab/>
        <w:t>Possible approaches to improve MSD</w:t>
      </w:r>
      <w:r w:rsidRPr="00733E5D">
        <w:rPr>
          <w:rFonts w:ascii="Arial" w:hAnsi="Arial" w:cs="Arial"/>
        </w:rPr>
        <w:tab/>
        <w:t>Nokia, Nokia Shanghai Bell</w:t>
      </w:r>
    </w:p>
    <w:p w14:paraId="4BCF7CB3"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R4-2212094</w:t>
      </w:r>
      <w:r w:rsidRPr="00733E5D">
        <w:rPr>
          <w:rFonts w:ascii="Arial" w:hAnsi="Arial" w:cs="Arial"/>
        </w:rPr>
        <w:tab/>
        <w:t>Band combinations for lower MSD discussion</w:t>
      </w:r>
      <w:r w:rsidRPr="00733E5D">
        <w:rPr>
          <w:rFonts w:ascii="Arial" w:hAnsi="Arial" w:cs="Arial"/>
        </w:rPr>
        <w:tab/>
        <w:t>Nokia, Nokia Shanghai Bell</w:t>
      </w:r>
    </w:p>
    <w:p w14:paraId="71EFCD2B"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R4-2212096</w:t>
      </w:r>
      <w:r w:rsidRPr="00733E5D">
        <w:rPr>
          <w:rFonts w:ascii="Arial" w:hAnsi="Arial" w:cs="Arial"/>
        </w:rPr>
        <w:tab/>
        <w:t>4 Tx RF issues</w:t>
      </w:r>
      <w:r w:rsidRPr="00733E5D">
        <w:rPr>
          <w:rFonts w:ascii="Arial" w:hAnsi="Arial" w:cs="Arial"/>
        </w:rPr>
        <w:tab/>
        <w:t>Qualcomm Incorporated</w:t>
      </w:r>
    </w:p>
    <w:p w14:paraId="179EEB47" w14:textId="64783702"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R4-2212159</w:t>
      </w:r>
      <w:r w:rsidRPr="00733E5D">
        <w:rPr>
          <w:rFonts w:ascii="Arial" w:hAnsi="Arial" w:cs="Arial"/>
        </w:rPr>
        <w:tab/>
        <w:t xml:space="preserve">On the principles of the lower MSD discussion for UE device type </w:t>
      </w:r>
      <w:r w:rsidRPr="00733E5D">
        <w:rPr>
          <w:rFonts w:ascii="Arial" w:hAnsi="Arial" w:cs="Arial"/>
        </w:rPr>
        <w:tab/>
        <w:t>Facebook Japan</w:t>
      </w:r>
    </w:p>
    <w:p w14:paraId="46B4B1A0"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R4-2212186</w:t>
      </w:r>
      <w:r w:rsidRPr="00733E5D">
        <w:rPr>
          <w:rFonts w:ascii="Arial" w:hAnsi="Arial" w:cs="Arial"/>
        </w:rPr>
        <w:tab/>
        <w:t>Discussion on 4Tx UE RF requirements</w:t>
      </w:r>
      <w:r w:rsidRPr="00733E5D">
        <w:rPr>
          <w:rFonts w:ascii="Arial" w:hAnsi="Arial" w:cs="Arial"/>
        </w:rPr>
        <w:tab/>
        <w:t>LG Electronics</w:t>
      </w:r>
    </w:p>
    <w:p w14:paraId="1D0F0EC2"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R4-2212317</w:t>
      </w:r>
      <w:r w:rsidRPr="00733E5D">
        <w:rPr>
          <w:rFonts w:ascii="Arial" w:hAnsi="Arial" w:cs="Arial"/>
        </w:rPr>
        <w:tab/>
      </w:r>
      <w:proofErr w:type="spellStart"/>
      <w:proofErr w:type="gramStart"/>
      <w:r w:rsidRPr="00733E5D">
        <w:rPr>
          <w:rFonts w:ascii="Arial" w:hAnsi="Arial" w:cs="Arial"/>
        </w:rPr>
        <w:t>The?necessity</w:t>
      </w:r>
      <w:proofErr w:type="gramEnd"/>
      <w:r w:rsidRPr="00733E5D">
        <w:rPr>
          <w:rFonts w:ascii="Arial" w:hAnsi="Arial" w:cs="Arial"/>
        </w:rPr>
        <w:t>?of?signaling?improved?lower?MSD</w:t>
      </w:r>
      <w:proofErr w:type="spellEnd"/>
      <w:r w:rsidRPr="00733E5D">
        <w:rPr>
          <w:rFonts w:ascii="Arial" w:hAnsi="Arial" w:cs="Arial"/>
        </w:rPr>
        <w:tab/>
        <w:t>CMCC</w:t>
      </w:r>
    </w:p>
    <w:p w14:paraId="65B5F4D4"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R4-2212318</w:t>
      </w:r>
      <w:r w:rsidRPr="00733E5D">
        <w:rPr>
          <w:rFonts w:ascii="Arial" w:hAnsi="Arial" w:cs="Arial"/>
        </w:rPr>
        <w:tab/>
        <w:t>MSD example bands and enhanced minimum requirements</w:t>
      </w:r>
      <w:r w:rsidRPr="00733E5D">
        <w:rPr>
          <w:rFonts w:ascii="Arial" w:hAnsi="Arial" w:cs="Arial"/>
        </w:rPr>
        <w:tab/>
        <w:t>CMCC</w:t>
      </w:r>
    </w:p>
    <w:p w14:paraId="107E4661"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R4-2212382</w:t>
      </w:r>
      <w:r w:rsidRPr="00733E5D">
        <w:rPr>
          <w:rFonts w:ascii="Arial" w:hAnsi="Arial" w:cs="Arial"/>
        </w:rPr>
        <w:tab/>
        <w:t>Analyses and views on MSD improvement for inter-band CA/DC</w:t>
      </w:r>
      <w:r w:rsidRPr="00733E5D">
        <w:rPr>
          <w:rFonts w:ascii="Arial" w:hAnsi="Arial" w:cs="Arial"/>
        </w:rPr>
        <w:tab/>
        <w:t>Apple</w:t>
      </w:r>
    </w:p>
    <w:p w14:paraId="575EB727"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R4-2212386</w:t>
      </w:r>
      <w:r w:rsidRPr="00733E5D">
        <w:rPr>
          <w:rFonts w:ascii="Arial" w:hAnsi="Arial" w:cs="Arial"/>
        </w:rPr>
        <w:tab/>
        <w:t>Initial views on lower MSD in Rel-18 RF FR1 enhancements</w:t>
      </w:r>
      <w:r w:rsidRPr="00733E5D">
        <w:rPr>
          <w:rFonts w:ascii="Arial" w:hAnsi="Arial" w:cs="Arial"/>
        </w:rPr>
        <w:tab/>
        <w:t>NTT DOCOMO INC.</w:t>
      </w:r>
    </w:p>
    <w:p w14:paraId="67A52AAF"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R4-2212452</w:t>
      </w:r>
      <w:r w:rsidRPr="00733E5D">
        <w:rPr>
          <w:rFonts w:ascii="Arial" w:hAnsi="Arial" w:cs="Arial"/>
        </w:rPr>
        <w:tab/>
        <w:t>Discussions on the feasibility of improving MSD</w:t>
      </w:r>
      <w:r w:rsidRPr="00733E5D">
        <w:rPr>
          <w:rFonts w:ascii="Arial" w:hAnsi="Arial" w:cs="Arial"/>
        </w:rPr>
        <w:tab/>
        <w:t xml:space="preserve">Huawei, </w:t>
      </w:r>
      <w:proofErr w:type="spellStart"/>
      <w:r w:rsidRPr="00733E5D">
        <w:rPr>
          <w:rFonts w:ascii="Arial" w:hAnsi="Arial" w:cs="Arial"/>
        </w:rPr>
        <w:t>HiSilicon</w:t>
      </w:r>
      <w:proofErr w:type="spellEnd"/>
    </w:p>
    <w:p w14:paraId="46635B68"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R4-2212453</w:t>
      </w:r>
      <w:r w:rsidRPr="00733E5D">
        <w:rPr>
          <w:rFonts w:ascii="Arial" w:hAnsi="Arial" w:cs="Arial"/>
        </w:rPr>
        <w:tab/>
        <w:t xml:space="preserve">Discussions on the feasibility of </w:t>
      </w:r>
      <w:proofErr w:type="spellStart"/>
      <w:r w:rsidRPr="00733E5D">
        <w:rPr>
          <w:rFonts w:ascii="Arial" w:hAnsi="Arial" w:cs="Arial"/>
        </w:rPr>
        <w:t>signalling</w:t>
      </w:r>
      <w:proofErr w:type="spellEnd"/>
      <w:r w:rsidRPr="00733E5D">
        <w:rPr>
          <w:rFonts w:ascii="Arial" w:hAnsi="Arial" w:cs="Arial"/>
        </w:rPr>
        <w:t xml:space="preserve"> for low MSD</w:t>
      </w:r>
      <w:r w:rsidRPr="00733E5D">
        <w:rPr>
          <w:rFonts w:ascii="Arial" w:hAnsi="Arial" w:cs="Arial"/>
        </w:rPr>
        <w:tab/>
        <w:t xml:space="preserve">Huawei, </w:t>
      </w:r>
      <w:proofErr w:type="spellStart"/>
      <w:r w:rsidRPr="00733E5D">
        <w:rPr>
          <w:rFonts w:ascii="Arial" w:hAnsi="Arial" w:cs="Arial"/>
        </w:rPr>
        <w:t>HiSilicon</w:t>
      </w:r>
      <w:proofErr w:type="spellEnd"/>
    </w:p>
    <w:p w14:paraId="6CB68AD5"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R4-2212561</w:t>
      </w:r>
      <w:r w:rsidRPr="00733E5D">
        <w:rPr>
          <w:rFonts w:ascii="Arial" w:hAnsi="Arial" w:cs="Arial"/>
        </w:rPr>
        <w:tab/>
        <w:t>Discussion on NR 8Rx</w:t>
      </w:r>
      <w:r w:rsidRPr="00733E5D">
        <w:rPr>
          <w:rFonts w:ascii="Arial" w:hAnsi="Arial" w:cs="Arial"/>
        </w:rPr>
        <w:tab/>
        <w:t>ZTE Corporation</w:t>
      </w:r>
    </w:p>
    <w:p w14:paraId="31F8F65B"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R4-2212597</w:t>
      </w:r>
      <w:r w:rsidRPr="00733E5D">
        <w:rPr>
          <w:rFonts w:ascii="Arial" w:hAnsi="Arial" w:cs="Arial"/>
        </w:rPr>
        <w:tab/>
        <w:t>Discussion on 4Tx on for CPE FWA vehicle industrial devices</w:t>
      </w:r>
      <w:r w:rsidRPr="00733E5D">
        <w:rPr>
          <w:rFonts w:ascii="Arial" w:hAnsi="Arial" w:cs="Arial"/>
        </w:rPr>
        <w:tab/>
        <w:t>Xiaomi</w:t>
      </w:r>
    </w:p>
    <w:p w14:paraId="370FC6F8"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R4-2212598</w:t>
      </w:r>
      <w:r w:rsidRPr="00733E5D">
        <w:rPr>
          <w:rFonts w:ascii="Arial" w:hAnsi="Arial" w:cs="Arial"/>
        </w:rPr>
        <w:tab/>
        <w:t>Discussion on lower MSD for inter-band CA/EN-DC/DC</w:t>
      </w:r>
      <w:r w:rsidRPr="00733E5D">
        <w:rPr>
          <w:rFonts w:ascii="Arial" w:hAnsi="Arial" w:cs="Arial"/>
        </w:rPr>
        <w:tab/>
        <w:t>Xiaomi</w:t>
      </w:r>
    </w:p>
    <w:p w14:paraId="7350DDA0"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R4-2212712</w:t>
      </w:r>
      <w:r w:rsidRPr="00733E5D">
        <w:rPr>
          <w:rFonts w:ascii="Arial" w:hAnsi="Arial" w:cs="Arial"/>
        </w:rPr>
        <w:tab/>
        <w:t>Discussion on 4Tx UE RF requirements</w:t>
      </w:r>
      <w:r w:rsidRPr="00733E5D">
        <w:rPr>
          <w:rFonts w:ascii="Arial" w:hAnsi="Arial" w:cs="Arial"/>
        </w:rPr>
        <w:tab/>
        <w:t>ZTE Corporation</w:t>
      </w:r>
    </w:p>
    <w:p w14:paraId="0053328C"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R4-2212715</w:t>
      </w:r>
      <w:r w:rsidRPr="00733E5D">
        <w:rPr>
          <w:rFonts w:ascii="Arial" w:hAnsi="Arial" w:cs="Arial"/>
        </w:rPr>
        <w:tab/>
        <w:t>Discussion on lower MSD for inter-band CA/ENDC</w:t>
      </w:r>
      <w:r w:rsidRPr="00733E5D">
        <w:rPr>
          <w:rFonts w:ascii="Arial" w:hAnsi="Arial" w:cs="Arial"/>
        </w:rPr>
        <w:tab/>
        <w:t>ZTE Corporation</w:t>
      </w:r>
    </w:p>
    <w:p w14:paraId="12C6DC3C"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R4-2212803</w:t>
      </w:r>
      <w:r w:rsidRPr="00733E5D">
        <w:rPr>
          <w:rFonts w:ascii="Arial" w:hAnsi="Arial" w:cs="Arial"/>
        </w:rPr>
        <w:tab/>
        <w:t>Impact analysis on 4Tx UE RF requirements</w:t>
      </w:r>
      <w:r w:rsidRPr="00733E5D">
        <w:rPr>
          <w:rFonts w:ascii="Arial" w:hAnsi="Arial" w:cs="Arial"/>
        </w:rPr>
        <w:tab/>
        <w:t>vivo</w:t>
      </w:r>
    </w:p>
    <w:p w14:paraId="71FBA630"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R4-2212804</w:t>
      </w:r>
      <w:r w:rsidRPr="00733E5D">
        <w:rPr>
          <w:rFonts w:ascii="Arial" w:hAnsi="Arial" w:cs="Arial"/>
        </w:rPr>
        <w:tab/>
        <w:t>Impact analysis on 8Rx UE RF requirements</w:t>
      </w:r>
      <w:r w:rsidRPr="00733E5D">
        <w:rPr>
          <w:rFonts w:ascii="Arial" w:hAnsi="Arial" w:cs="Arial"/>
        </w:rPr>
        <w:tab/>
        <w:t>vivo</w:t>
      </w:r>
    </w:p>
    <w:p w14:paraId="5E237714"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R4-2212805</w:t>
      </w:r>
      <w:r w:rsidRPr="00733E5D">
        <w:rPr>
          <w:rFonts w:ascii="Arial" w:hAnsi="Arial" w:cs="Arial"/>
        </w:rPr>
        <w:tab/>
        <w:t>General analysis on improve MSD</w:t>
      </w:r>
      <w:r w:rsidRPr="00733E5D">
        <w:rPr>
          <w:rFonts w:ascii="Arial" w:hAnsi="Arial" w:cs="Arial"/>
        </w:rPr>
        <w:tab/>
        <w:t>vivo</w:t>
      </w:r>
    </w:p>
    <w:p w14:paraId="119C1F0C"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R4-2213083</w:t>
      </w:r>
      <w:r w:rsidRPr="00733E5D">
        <w:rPr>
          <w:rFonts w:ascii="Arial" w:hAnsi="Arial" w:cs="Arial"/>
        </w:rPr>
        <w:tab/>
        <w:t xml:space="preserve">Discussion on the capability </w:t>
      </w:r>
      <w:proofErr w:type="spellStart"/>
      <w:r w:rsidRPr="00733E5D">
        <w:rPr>
          <w:rFonts w:ascii="Arial" w:hAnsi="Arial" w:cs="Arial"/>
        </w:rPr>
        <w:t>signalling</w:t>
      </w:r>
      <w:proofErr w:type="spellEnd"/>
      <w:r w:rsidRPr="00733E5D">
        <w:rPr>
          <w:rFonts w:ascii="Arial" w:hAnsi="Arial" w:cs="Arial"/>
        </w:rPr>
        <w:t xml:space="preserve"> options for Low MSD indication</w:t>
      </w:r>
      <w:r w:rsidRPr="00733E5D">
        <w:rPr>
          <w:rFonts w:ascii="Arial" w:hAnsi="Arial" w:cs="Arial"/>
        </w:rPr>
        <w:tab/>
        <w:t>CHTTL</w:t>
      </w:r>
    </w:p>
    <w:p w14:paraId="2D5FCE9A"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R4-2213193</w:t>
      </w:r>
      <w:r w:rsidRPr="00733E5D">
        <w:rPr>
          <w:rFonts w:ascii="Arial" w:hAnsi="Arial" w:cs="Arial"/>
        </w:rPr>
        <w:tab/>
        <w:t>Considerations on 8RX UE RF requirements</w:t>
      </w:r>
      <w:r w:rsidRPr="00733E5D">
        <w:rPr>
          <w:rFonts w:ascii="Arial" w:hAnsi="Arial" w:cs="Arial"/>
        </w:rPr>
        <w:tab/>
        <w:t>Qualcomm Finland RFFE Oy</w:t>
      </w:r>
    </w:p>
    <w:p w14:paraId="4F85A91C"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R4-2213309</w:t>
      </w:r>
      <w:r w:rsidRPr="00733E5D">
        <w:rPr>
          <w:rFonts w:ascii="Arial" w:hAnsi="Arial" w:cs="Arial"/>
        </w:rPr>
        <w:tab/>
        <w:t>R18 Discussion on MSD improvement approaches</w:t>
      </w:r>
      <w:r w:rsidRPr="00733E5D">
        <w:rPr>
          <w:rFonts w:ascii="Arial" w:hAnsi="Arial" w:cs="Arial"/>
        </w:rPr>
        <w:tab/>
        <w:t>OPPO</w:t>
      </w:r>
    </w:p>
    <w:p w14:paraId="55B575BB"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R4-2213310</w:t>
      </w:r>
      <w:r w:rsidRPr="00733E5D">
        <w:rPr>
          <w:rFonts w:ascii="Arial" w:hAnsi="Arial" w:cs="Arial"/>
        </w:rPr>
        <w:tab/>
        <w:t xml:space="preserve">R18 Discussion on MSD improvement </w:t>
      </w:r>
      <w:proofErr w:type="spellStart"/>
      <w:r w:rsidRPr="00733E5D">
        <w:rPr>
          <w:rFonts w:ascii="Arial" w:hAnsi="Arial" w:cs="Arial"/>
        </w:rPr>
        <w:t>signalling</w:t>
      </w:r>
      <w:proofErr w:type="spellEnd"/>
      <w:r w:rsidRPr="00733E5D">
        <w:rPr>
          <w:rFonts w:ascii="Arial" w:hAnsi="Arial" w:cs="Arial"/>
        </w:rPr>
        <w:tab/>
        <w:t>OPPO</w:t>
      </w:r>
    </w:p>
    <w:p w14:paraId="2D72699E"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R4-2213311</w:t>
      </w:r>
      <w:r w:rsidRPr="00733E5D">
        <w:rPr>
          <w:rFonts w:ascii="Arial" w:hAnsi="Arial" w:cs="Arial"/>
        </w:rPr>
        <w:tab/>
        <w:t>R18 Discussion on 4Tx FWA</w:t>
      </w:r>
      <w:r w:rsidRPr="00733E5D">
        <w:rPr>
          <w:rFonts w:ascii="Arial" w:hAnsi="Arial" w:cs="Arial"/>
        </w:rPr>
        <w:tab/>
        <w:t>OPPO</w:t>
      </w:r>
    </w:p>
    <w:p w14:paraId="194A8E58"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R4-2213312</w:t>
      </w:r>
      <w:r w:rsidRPr="00733E5D">
        <w:rPr>
          <w:rFonts w:ascii="Arial" w:hAnsi="Arial" w:cs="Arial"/>
        </w:rPr>
        <w:tab/>
        <w:t>R18 Discussion on 8Rx FWA</w:t>
      </w:r>
      <w:r w:rsidRPr="00733E5D">
        <w:rPr>
          <w:rFonts w:ascii="Arial" w:hAnsi="Arial" w:cs="Arial"/>
        </w:rPr>
        <w:tab/>
        <w:t>OPPO</w:t>
      </w:r>
    </w:p>
    <w:p w14:paraId="5C43856E" w14:textId="7E35CFA4"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R4-2213725</w:t>
      </w:r>
      <w:r w:rsidRPr="00733E5D">
        <w:rPr>
          <w:rFonts w:ascii="Arial" w:hAnsi="Arial" w:cs="Arial"/>
        </w:rPr>
        <w:tab/>
        <w:t>Work plan for Rel-18 FR1 UE RF enhancement</w:t>
      </w:r>
      <w:r w:rsidRPr="00733E5D">
        <w:rPr>
          <w:rFonts w:ascii="Arial" w:hAnsi="Arial" w:cs="Arial"/>
        </w:rPr>
        <w:tab/>
        <w:t xml:space="preserve">Huawei, </w:t>
      </w:r>
      <w:proofErr w:type="spellStart"/>
      <w:r w:rsidRPr="00733E5D">
        <w:rPr>
          <w:rFonts w:ascii="Arial" w:hAnsi="Arial" w:cs="Arial"/>
        </w:rPr>
        <w:t>HiSilicon</w:t>
      </w:r>
      <w:proofErr w:type="spellEnd"/>
      <w:r w:rsidRPr="00733E5D">
        <w:rPr>
          <w:rFonts w:ascii="Arial" w:hAnsi="Arial" w:cs="Arial"/>
        </w:rPr>
        <w:t>, NTT DOCOMO</w:t>
      </w:r>
    </w:p>
    <w:p w14:paraId="2562C765"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R4-2213726</w:t>
      </w:r>
      <w:r w:rsidRPr="00733E5D">
        <w:rPr>
          <w:rFonts w:ascii="Arial" w:hAnsi="Arial" w:cs="Arial"/>
        </w:rPr>
        <w:tab/>
        <w:t>On 4Tx UE RF requirements</w:t>
      </w:r>
      <w:r w:rsidRPr="00733E5D">
        <w:rPr>
          <w:rFonts w:ascii="Arial" w:hAnsi="Arial" w:cs="Arial"/>
        </w:rPr>
        <w:tab/>
        <w:t xml:space="preserve">Huawei, </w:t>
      </w:r>
      <w:proofErr w:type="spellStart"/>
      <w:r w:rsidRPr="00733E5D">
        <w:rPr>
          <w:rFonts w:ascii="Arial" w:hAnsi="Arial" w:cs="Arial"/>
        </w:rPr>
        <w:t>HiSilicon</w:t>
      </w:r>
      <w:proofErr w:type="spellEnd"/>
    </w:p>
    <w:p w14:paraId="59883FE3"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R4-2213727</w:t>
      </w:r>
      <w:r w:rsidRPr="00733E5D">
        <w:rPr>
          <w:rFonts w:ascii="Arial" w:hAnsi="Arial" w:cs="Arial"/>
        </w:rPr>
        <w:tab/>
        <w:t>On FR1? 8Rx UE RF requirements</w:t>
      </w:r>
      <w:r w:rsidRPr="00733E5D">
        <w:rPr>
          <w:rFonts w:ascii="Arial" w:hAnsi="Arial" w:cs="Arial"/>
        </w:rPr>
        <w:tab/>
        <w:t xml:space="preserve">Huawei, </w:t>
      </w:r>
      <w:proofErr w:type="spellStart"/>
      <w:r w:rsidRPr="00733E5D">
        <w:rPr>
          <w:rFonts w:ascii="Arial" w:hAnsi="Arial" w:cs="Arial"/>
        </w:rPr>
        <w:t>HiSilicon</w:t>
      </w:r>
      <w:proofErr w:type="spellEnd"/>
    </w:p>
    <w:p w14:paraId="5B07CB45"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R4-2213728</w:t>
      </w:r>
      <w:r w:rsidRPr="00733E5D">
        <w:rPr>
          <w:rFonts w:ascii="Arial" w:hAnsi="Arial" w:cs="Arial"/>
        </w:rPr>
        <w:tab/>
        <w:t>TR skeleton for lower MSD</w:t>
      </w:r>
      <w:r w:rsidRPr="00733E5D">
        <w:rPr>
          <w:rFonts w:ascii="Arial" w:hAnsi="Arial" w:cs="Arial"/>
        </w:rPr>
        <w:tab/>
        <w:t xml:space="preserve">Huawei, </w:t>
      </w:r>
      <w:proofErr w:type="spellStart"/>
      <w:r w:rsidRPr="00733E5D">
        <w:rPr>
          <w:rFonts w:ascii="Arial" w:hAnsi="Arial" w:cs="Arial"/>
        </w:rPr>
        <w:t>HiSilicon</w:t>
      </w:r>
      <w:proofErr w:type="spellEnd"/>
    </w:p>
    <w:p w14:paraId="550DEDCE"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R4-2213969</w:t>
      </w:r>
      <w:r w:rsidRPr="00733E5D">
        <w:rPr>
          <w:rFonts w:ascii="Arial" w:hAnsi="Arial" w:cs="Arial"/>
        </w:rPr>
        <w:tab/>
        <w:t>Initial discussion on enabling 8Rx for CPE/FWA/vehicle/industrial devices in FR1</w:t>
      </w:r>
      <w:r w:rsidRPr="00733E5D">
        <w:rPr>
          <w:rFonts w:ascii="Arial" w:hAnsi="Arial" w:cs="Arial"/>
        </w:rPr>
        <w:tab/>
        <w:t>Ericsson Limited</w:t>
      </w:r>
    </w:p>
    <w:p w14:paraId="1268EC94"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R4-2214067</w:t>
      </w:r>
      <w:r w:rsidRPr="00733E5D">
        <w:rPr>
          <w:rFonts w:ascii="Arial" w:hAnsi="Arial" w:cs="Arial"/>
        </w:rPr>
        <w:tab/>
        <w:t>EVM for Transmit Diversity with 4Tx</w:t>
      </w:r>
      <w:r w:rsidRPr="00733E5D">
        <w:rPr>
          <w:rFonts w:ascii="Arial" w:hAnsi="Arial" w:cs="Arial"/>
        </w:rPr>
        <w:tab/>
        <w:t>Lenovo</w:t>
      </w:r>
    </w:p>
    <w:p w14:paraId="5E489D17"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R4-2214110</w:t>
      </w:r>
      <w:r w:rsidRPr="00733E5D">
        <w:rPr>
          <w:rFonts w:ascii="Arial" w:hAnsi="Arial" w:cs="Arial"/>
        </w:rPr>
        <w:tab/>
        <w:t>Email Discussion Summary for [104-</w:t>
      </w:r>
      <w:proofErr w:type="gramStart"/>
      <w:r w:rsidRPr="00733E5D">
        <w:rPr>
          <w:rFonts w:ascii="Arial" w:hAnsi="Arial" w:cs="Arial"/>
        </w:rPr>
        <w:t>e][</w:t>
      </w:r>
      <w:proofErr w:type="gramEnd"/>
      <w:r w:rsidRPr="00733E5D">
        <w:rPr>
          <w:rFonts w:ascii="Arial" w:hAnsi="Arial" w:cs="Arial"/>
        </w:rPr>
        <w:t>132] FR1_enh2</w:t>
      </w:r>
      <w:r w:rsidRPr="00733E5D">
        <w:rPr>
          <w:rFonts w:ascii="Arial" w:hAnsi="Arial" w:cs="Arial"/>
        </w:rPr>
        <w:tab/>
        <w:t>Moderator (Huawei)</w:t>
      </w:r>
    </w:p>
    <w:p w14:paraId="22BF6575"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R4-2214243</w:t>
      </w:r>
      <w:r w:rsidRPr="00733E5D">
        <w:rPr>
          <w:rFonts w:ascii="Arial" w:hAnsi="Arial" w:cs="Arial"/>
        </w:rPr>
        <w:tab/>
        <w:t>Email Discussion Summary for [104-</w:t>
      </w:r>
      <w:proofErr w:type="gramStart"/>
      <w:r w:rsidRPr="00733E5D">
        <w:rPr>
          <w:rFonts w:ascii="Arial" w:hAnsi="Arial" w:cs="Arial"/>
        </w:rPr>
        <w:t>e][</w:t>
      </w:r>
      <w:proofErr w:type="gramEnd"/>
      <w:r w:rsidRPr="00733E5D">
        <w:rPr>
          <w:rFonts w:ascii="Arial" w:hAnsi="Arial" w:cs="Arial"/>
        </w:rPr>
        <w:t>132] FR1_enh2</w:t>
      </w:r>
      <w:r w:rsidRPr="00733E5D">
        <w:rPr>
          <w:rFonts w:ascii="Arial" w:hAnsi="Arial" w:cs="Arial"/>
        </w:rPr>
        <w:tab/>
        <w:t>Moderator (Huawei)</w:t>
      </w:r>
    </w:p>
    <w:p w14:paraId="23A3F4C6"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R4-2214449</w:t>
      </w:r>
      <w:r w:rsidRPr="00733E5D">
        <w:rPr>
          <w:rFonts w:ascii="Arial" w:hAnsi="Arial" w:cs="Arial"/>
        </w:rPr>
        <w:tab/>
        <w:t>WF for assumptions on CPE/FWA/vehicle/industrial devices</w:t>
      </w:r>
      <w:r w:rsidRPr="00733E5D">
        <w:rPr>
          <w:rFonts w:ascii="Arial" w:hAnsi="Arial" w:cs="Arial"/>
        </w:rPr>
        <w:tab/>
        <w:t>SoftBank Corp.</w:t>
      </w:r>
    </w:p>
    <w:p w14:paraId="63F21D67"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R4-2214450</w:t>
      </w:r>
      <w:r w:rsidRPr="00733E5D">
        <w:rPr>
          <w:rFonts w:ascii="Arial" w:hAnsi="Arial" w:cs="Arial"/>
        </w:rPr>
        <w:tab/>
        <w:t>WF on FR1 4Tx UE RF requirements</w:t>
      </w:r>
      <w:r w:rsidRPr="00733E5D">
        <w:rPr>
          <w:rFonts w:ascii="Arial" w:hAnsi="Arial" w:cs="Arial"/>
        </w:rPr>
        <w:tab/>
        <w:t>vivo</w:t>
      </w:r>
    </w:p>
    <w:p w14:paraId="5A5EF193" w14:textId="77777777" w:rsidR="00733E5D"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lastRenderedPageBreak/>
        <w:t>R4-2214451</w:t>
      </w:r>
      <w:r w:rsidRPr="00733E5D">
        <w:rPr>
          <w:rFonts w:ascii="Arial" w:hAnsi="Arial" w:cs="Arial"/>
        </w:rPr>
        <w:tab/>
        <w:t>WF on FR1 8Rx UE RF requirements</w:t>
      </w:r>
      <w:r w:rsidRPr="00733E5D">
        <w:rPr>
          <w:rFonts w:ascii="Arial" w:hAnsi="Arial" w:cs="Arial"/>
        </w:rPr>
        <w:tab/>
        <w:t>NTT DOCOMO, INC</w:t>
      </w:r>
    </w:p>
    <w:p w14:paraId="315AD1E7" w14:textId="4DBC1A31" w:rsidR="00701410" w:rsidRPr="00733E5D" w:rsidRDefault="00733E5D" w:rsidP="00733E5D">
      <w:pPr>
        <w:pStyle w:val="aff7"/>
        <w:numPr>
          <w:ilvl w:val="0"/>
          <w:numId w:val="19"/>
        </w:numPr>
        <w:snapToGrid w:val="0"/>
        <w:ind w:leftChars="0"/>
        <w:rPr>
          <w:rFonts w:ascii="Arial" w:hAnsi="Arial" w:cs="Arial"/>
        </w:rPr>
      </w:pPr>
      <w:r w:rsidRPr="00733E5D">
        <w:rPr>
          <w:rFonts w:ascii="Arial" w:hAnsi="Arial" w:cs="Arial"/>
        </w:rPr>
        <w:t>R4-2214452</w:t>
      </w:r>
      <w:r w:rsidRPr="00733E5D">
        <w:rPr>
          <w:rFonts w:ascii="Arial" w:hAnsi="Arial" w:cs="Arial"/>
        </w:rPr>
        <w:tab/>
        <w:t>WF on study for lower MSD</w:t>
      </w:r>
      <w:r w:rsidRPr="00733E5D">
        <w:rPr>
          <w:rFonts w:ascii="Arial" w:hAnsi="Arial" w:cs="Arial"/>
        </w:rPr>
        <w:tab/>
        <w:t xml:space="preserve">Huawei, </w:t>
      </w:r>
      <w:proofErr w:type="spellStart"/>
      <w:r w:rsidRPr="00733E5D">
        <w:rPr>
          <w:rFonts w:ascii="Arial" w:hAnsi="Arial" w:cs="Arial"/>
        </w:rPr>
        <w:t>HiSilicon</w:t>
      </w:r>
      <w:proofErr w:type="spellEnd"/>
    </w:p>
    <w:p w14:paraId="043355DA" w14:textId="570E35AD" w:rsidR="004F218A" w:rsidRDefault="004F218A" w:rsidP="004F218A">
      <w:pPr>
        <w:tabs>
          <w:tab w:val="left" w:pos="567"/>
        </w:tabs>
        <w:overflowPunct/>
        <w:autoSpaceDE/>
        <w:autoSpaceDN/>
        <w:snapToGrid w:val="0"/>
        <w:spacing w:after="0"/>
        <w:textAlignment w:val="auto"/>
        <w:rPr>
          <w:rFonts w:ascii="Arial" w:hAnsi="Arial" w:cs="Arial"/>
          <w:bCs/>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C2553" w14:textId="77777777" w:rsidR="00124D56" w:rsidRDefault="00124D56">
      <w:r>
        <w:separator/>
      </w:r>
    </w:p>
  </w:endnote>
  <w:endnote w:type="continuationSeparator" w:id="0">
    <w:p w14:paraId="2FF1A6B3" w14:textId="77777777" w:rsidR="00124D56" w:rsidRDefault="0012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CF6F8" w14:textId="77777777" w:rsidR="00124D56" w:rsidRDefault="00124D56">
      <w:r>
        <w:separator/>
      </w:r>
    </w:p>
  </w:footnote>
  <w:footnote w:type="continuationSeparator" w:id="0">
    <w:p w14:paraId="32E298F9" w14:textId="77777777" w:rsidR="00124D56" w:rsidRDefault="00124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12167F"/>
    <w:multiLevelType w:val="hybridMultilevel"/>
    <w:tmpl w:val="68121322"/>
    <w:lvl w:ilvl="0" w:tplc="18A02A1C">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7"/>
  </w:num>
  <w:num w:numId="20">
    <w:abstractNumId w:val="0"/>
  </w:num>
  <w:num w:numId="21">
    <w:abstractNumId w:val="6"/>
  </w:num>
  <w:num w:numId="22">
    <w:abstractNumId w:val="1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BA8"/>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107"/>
    <w:rsid w:val="00116F4B"/>
    <w:rsid w:val="001229F4"/>
    <w:rsid w:val="00124D56"/>
    <w:rsid w:val="00137471"/>
    <w:rsid w:val="00146566"/>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65E1"/>
    <w:rsid w:val="00457D91"/>
    <w:rsid w:val="00460C31"/>
    <w:rsid w:val="00464E5B"/>
    <w:rsid w:val="0047055A"/>
    <w:rsid w:val="00474450"/>
    <w:rsid w:val="004873E6"/>
    <w:rsid w:val="004B15B8"/>
    <w:rsid w:val="004B566C"/>
    <w:rsid w:val="004B7B48"/>
    <w:rsid w:val="004D454F"/>
    <w:rsid w:val="004D4AB1"/>
    <w:rsid w:val="004F218A"/>
    <w:rsid w:val="0050334E"/>
    <w:rsid w:val="00505387"/>
    <w:rsid w:val="00512DF7"/>
    <w:rsid w:val="005141E7"/>
    <w:rsid w:val="00517E63"/>
    <w:rsid w:val="00526B0D"/>
    <w:rsid w:val="0055346F"/>
    <w:rsid w:val="005579FF"/>
    <w:rsid w:val="005761A7"/>
    <w:rsid w:val="005776DD"/>
    <w:rsid w:val="00582117"/>
    <w:rsid w:val="0058478F"/>
    <w:rsid w:val="00593315"/>
    <w:rsid w:val="005A170D"/>
    <w:rsid w:val="005A6C96"/>
    <w:rsid w:val="005B48F2"/>
    <w:rsid w:val="005D0418"/>
    <w:rsid w:val="005E1D58"/>
    <w:rsid w:val="005F40FB"/>
    <w:rsid w:val="00610E37"/>
    <w:rsid w:val="006207ED"/>
    <w:rsid w:val="00626BC9"/>
    <w:rsid w:val="006458DF"/>
    <w:rsid w:val="00650D52"/>
    <w:rsid w:val="006615B2"/>
    <w:rsid w:val="00662313"/>
    <w:rsid w:val="00662D37"/>
    <w:rsid w:val="00673911"/>
    <w:rsid w:val="00683992"/>
    <w:rsid w:val="006870C9"/>
    <w:rsid w:val="006A105C"/>
    <w:rsid w:val="006A3ADF"/>
    <w:rsid w:val="006A7BCB"/>
    <w:rsid w:val="006B150E"/>
    <w:rsid w:val="006B4C1E"/>
    <w:rsid w:val="006C090F"/>
    <w:rsid w:val="006C4E32"/>
    <w:rsid w:val="006C56D8"/>
    <w:rsid w:val="006D07AE"/>
    <w:rsid w:val="006D1C93"/>
    <w:rsid w:val="006E0CA5"/>
    <w:rsid w:val="006E3F11"/>
    <w:rsid w:val="006E526C"/>
    <w:rsid w:val="00701410"/>
    <w:rsid w:val="007113A1"/>
    <w:rsid w:val="00714D27"/>
    <w:rsid w:val="00721CF6"/>
    <w:rsid w:val="00723E46"/>
    <w:rsid w:val="00733826"/>
    <w:rsid w:val="00733E5D"/>
    <w:rsid w:val="007654C8"/>
    <w:rsid w:val="00766CFB"/>
    <w:rsid w:val="007816FF"/>
    <w:rsid w:val="00783B44"/>
    <w:rsid w:val="00785028"/>
    <w:rsid w:val="00785324"/>
    <w:rsid w:val="007A3A5A"/>
    <w:rsid w:val="007A4370"/>
    <w:rsid w:val="007E1D15"/>
    <w:rsid w:val="007E1DEA"/>
    <w:rsid w:val="007E2202"/>
    <w:rsid w:val="008145EA"/>
    <w:rsid w:val="00815869"/>
    <w:rsid w:val="00816B81"/>
    <w:rsid w:val="00823B90"/>
    <w:rsid w:val="0083266E"/>
    <w:rsid w:val="00836BC5"/>
    <w:rsid w:val="008546E5"/>
    <w:rsid w:val="00857824"/>
    <w:rsid w:val="00865EA8"/>
    <w:rsid w:val="00871653"/>
    <w:rsid w:val="00875A70"/>
    <w:rsid w:val="00880684"/>
    <w:rsid w:val="00881D74"/>
    <w:rsid w:val="00881E7B"/>
    <w:rsid w:val="008836AC"/>
    <w:rsid w:val="00884AE6"/>
    <w:rsid w:val="00887422"/>
    <w:rsid w:val="0089166C"/>
    <w:rsid w:val="00893204"/>
    <w:rsid w:val="008960DE"/>
    <w:rsid w:val="008A36DF"/>
    <w:rsid w:val="008B6C6F"/>
    <w:rsid w:val="008C1698"/>
    <w:rsid w:val="008C1A3D"/>
    <w:rsid w:val="008D01C3"/>
    <w:rsid w:val="008D1E13"/>
    <w:rsid w:val="008D6549"/>
    <w:rsid w:val="008D70D2"/>
    <w:rsid w:val="008E4763"/>
    <w:rsid w:val="00900AE8"/>
    <w:rsid w:val="00900DAD"/>
    <w:rsid w:val="0091408E"/>
    <w:rsid w:val="009378CA"/>
    <w:rsid w:val="0095025E"/>
    <w:rsid w:val="00955C4C"/>
    <w:rsid w:val="00995338"/>
    <w:rsid w:val="00996777"/>
    <w:rsid w:val="009C0BC7"/>
    <w:rsid w:val="009C6592"/>
    <w:rsid w:val="009D71CF"/>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F6C"/>
    <w:rsid w:val="00B84623"/>
    <w:rsid w:val="00BA494B"/>
    <w:rsid w:val="00BA51EF"/>
    <w:rsid w:val="00BB66D5"/>
    <w:rsid w:val="00BC7E6E"/>
    <w:rsid w:val="00BE1D1F"/>
    <w:rsid w:val="00BE256D"/>
    <w:rsid w:val="00BE3060"/>
    <w:rsid w:val="00BE5E66"/>
    <w:rsid w:val="00BE6BBA"/>
    <w:rsid w:val="00BF1B03"/>
    <w:rsid w:val="00C00281"/>
    <w:rsid w:val="00C05625"/>
    <w:rsid w:val="00C1751E"/>
    <w:rsid w:val="00C17C6C"/>
    <w:rsid w:val="00C21339"/>
    <w:rsid w:val="00C266F9"/>
    <w:rsid w:val="00C33DAD"/>
    <w:rsid w:val="00C371EA"/>
    <w:rsid w:val="00C445AD"/>
    <w:rsid w:val="00C44CBA"/>
    <w:rsid w:val="00C458F0"/>
    <w:rsid w:val="00C4666A"/>
    <w:rsid w:val="00C479A3"/>
    <w:rsid w:val="00C50477"/>
    <w:rsid w:val="00C60B0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A004C"/>
    <w:rsid w:val="00DD2389"/>
    <w:rsid w:val="00DE0236"/>
    <w:rsid w:val="00DE2A08"/>
    <w:rsid w:val="00DE2B4D"/>
    <w:rsid w:val="00E00E44"/>
    <w:rsid w:val="00E049A8"/>
    <w:rsid w:val="00E06B92"/>
    <w:rsid w:val="00E06D3F"/>
    <w:rsid w:val="00E12ECB"/>
    <w:rsid w:val="00E1451F"/>
    <w:rsid w:val="00E15A72"/>
    <w:rsid w:val="00E15E28"/>
    <w:rsid w:val="00E16577"/>
    <w:rsid w:val="00E26DBE"/>
    <w:rsid w:val="00E36051"/>
    <w:rsid w:val="00E544FA"/>
    <w:rsid w:val="00E55868"/>
    <w:rsid w:val="00E55E83"/>
    <w:rsid w:val="00E5792E"/>
    <w:rsid w:val="00E6077C"/>
    <w:rsid w:val="00E6618E"/>
    <w:rsid w:val="00E72907"/>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305A"/>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6E0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8ECB7-BA74-4DC6-9B37-F0B6C668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1693</Words>
  <Characters>9652</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11323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2022-09-05T06:40:00Z</dcterms:created>
  <dcterms:modified xsi:type="dcterms:W3CDTF">2022-09-05T06:40:00Z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(2)0brVq7VPVdipz1TxMmupthhzuThPuGmPus9ZqleINhkPJAASstVEeitnj+6GJ5cPsVo9bS+q
EWxEjMEM4d/Zw9pL+i6N54qAWZlII4c5NnariPRtoeFPOmOTCmWtUiMRZb0+I85ENN7dUAWL
AHFhP7nqhANXVqD+ujfI3/d25fHm2cHBEghx1Zb/NgiOQmJ19VKVhwqy2mgZqYrDzzBVWpG4
kz502DcmotgnVwGEnM</vt:lpwstr>
  </property>
  <property fmtid="{D5CDD505-2E9C-101B-9397-08002B2CF9AE}" pid="9" name="_2015_ms_pID_7253431">
    <vt:lpwstr>2oPwNu1gcHbSn+CqL0uPOXREtLvnbAGAMlZ76OOcmOtl6BYX05rDVK
QyIpppUyAZjCkx3Q+LIMT2I1wpFulzMNXiqlnCL3DO5nC4cvfL9EvbKCqOhlb5UjQlNYkUSE
c3VqjymMEjzPvW1yeH6c8VfWX6tB5AbWppSfKpp+IJosLU+nd9DDfhAh0HWC+1DSiNXDXNxf
tGxiazfl7pqs0Ncc</vt:lpwstr>
  </property>
</Properties>
</file>